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668" w:rsidRDefault="00436D20" w:rsidP="00436D20">
      <w:pPr>
        <w:spacing w:after="240" w:line="360" w:lineRule="auto"/>
        <w:rPr>
          <w:rFonts w:ascii="Times New Roman" w:hAnsi="Times New Roman" w:cs="Times New Roman"/>
          <w:b/>
          <w:sz w:val="24"/>
        </w:rPr>
      </w:pPr>
      <w:r w:rsidRPr="00436D20">
        <w:rPr>
          <w:rFonts w:ascii="Times New Roman" w:hAnsi="Times New Roman" w:cs="Times New Roman"/>
          <w:b/>
          <w:sz w:val="24"/>
        </w:rPr>
        <w:t>References</w:t>
      </w:r>
    </w:p>
    <w:p w:rsidR="00436D20" w:rsidRDefault="00436D20" w:rsidP="00436D20">
      <w:pPr>
        <w:spacing w:after="240" w:line="36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Queensland Government, DET. (n.d.).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Guide to social and emotional learning in Qld Schools. Retrieved from </w:t>
      </w:r>
      <w:r w:rsidRPr="00104428">
        <w:rPr>
          <w:rFonts w:ascii="Times New Roman" w:hAnsi="Times New Roman" w:cs="Times New Roman"/>
          <w:sz w:val="24"/>
          <w:szCs w:val="24"/>
        </w:rPr>
        <w:t>http://education.qld.gov.au/studentservices/protection/sel/pdfs/sel_booklet.pdf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D20" w:rsidRPr="00871CD8" w:rsidRDefault="00436D20" w:rsidP="00436D20">
      <w:pPr>
        <w:spacing w:after="240" w:line="36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gramStart"/>
      <w:r w:rsidRPr="00871CD8">
        <w:rPr>
          <w:rFonts w:ascii="Times New Roman" w:hAnsi="Times New Roman" w:cs="Times New Roman"/>
          <w:sz w:val="24"/>
          <w:szCs w:val="24"/>
        </w:rPr>
        <w:t>Marzano, R. J., &amp; Pickering, D. J. (1997).</w:t>
      </w:r>
      <w:proofErr w:type="gramEnd"/>
      <w:r w:rsidRPr="00871CD8">
        <w:rPr>
          <w:rFonts w:ascii="Times New Roman" w:hAnsi="Times New Roman" w:cs="Times New Roman"/>
          <w:sz w:val="24"/>
          <w:szCs w:val="24"/>
        </w:rPr>
        <w:t xml:space="preserve"> </w:t>
      </w:r>
      <w:r w:rsidRPr="00871CD8">
        <w:rPr>
          <w:rFonts w:ascii="Times New Roman" w:hAnsi="Times New Roman" w:cs="Times New Roman"/>
          <w:i/>
          <w:sz w:val="24"/>
          <w:szCs w:val="24"/>
        </w:rPr>
        <w:t xml:space="preserve">Dimensions of learning teacher’s manual </w:t>
      </w:r>
      <w:r w:rsidRPr="00871CD8">
        <w:rPr>
          <w:rFonts w:ascii="Times New Roman" w:hAnsi="Times New Roman" w:cs="Times New Roman"/>
          <w:sz w:val="24"/>
          <w:szCs w:val="24"/>
        </w:rPr>
        <w:t>(2</w:t>
      </w:r>
      <w:r w:rsidRPr="00871CD8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871C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71CD8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871CD8">
        <w:rPr>
          <w:rFonts w:ascii="Times New Roman" w:hAnsi="Times New Roman" w:cs="Times New Roman"/>
          <w:sz w:val="24"/>
          <w:szCs w:val="24"/>
        </w:rPr>
        <w:t>.) Alexandra, VA: ASCD</w:t>
      </w:r>
    </w:p>
    <w:p w:rsidR="00436D20" w:rsidRDefault="003F539A" w:rsidP="003F539A">
      <w:pPr>
        <w:spacing w:after="240" w:line="360" w:lineRule="auto"/>
        <w:ind w:left="709" w:hanging="709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Bryan, T. &amp; Young, J. (2009).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</w:rPr>
        <w:t>Beginning teacher’s handbook.</w:t>
      </w:r>
      <w:proofErr w:type="gramEnd"/>
      <w:r>
        <w:rPr>
          <w:rFonts w:ascii="Times New Roman" w:hAnsi="Times New Roman" w:cs="Times New Roman"/>
          <w:sz w:val="24"/>
        </w:rPr>
        <w:t xml:space="preserve"> Buderim, Australia. </w:t>
      </w:r>
      <w:proofErr w:type="gramStart"/>
      <w:r>
        <w:rPr>
          <w:rFonts w:ascii="Times New Roman" w:hAnsi="Times New Roman" w:cs="Times New Roman"/>
          <w:sz w:val="24"/>
        </w:rPr>
        <w:t>Firefly Press (Aust) Pty Ltd.</w:t>
      </w:r>
      <w:proofErr w:type="gramEnd"/>
    </w:p>
    <w:p w:rsidR="00DB6434" w:rsidRPr="00DB6434" w:rsidRDefault="00DB6434" w:rsidP="00DB6434">
      <w:pPr>
        <w:spacing w:after="240" w:line="360" w:lineRule="auto"/>
        <w:ind w:left="709" w:hanging="709"/>
        <w:rPr>
          <w:rFonts w:ascii="Times New Roman" w:hAnsi="Times New Roman" w:cs="Times New Roman"/>
          <w:sz w:val="24"/>
        </w:rPr>
      </w:pPr>
      <w:r w:rsidRPr="00DB6434">
        <w:rPr>
          <w:rFonts w:ascii="Times New Roman" w:hAnsi="Times New Roman" w:cs="Times New Roman"/>
          <w:sz w:val="24"/>
        </w:rPr>
        <w:t xml:space="preserve">Queensland Government, Education Queensland. </w:t>
      </w:r>
      <w:proofErr w:type="gramStart"/>
      <w:r w:rsidRPr="00DB6434">
        <w:rPr>
          <w:rFonts w:ascii="Times New Roman" w:hAnsi="Times New Roman" w:cs="Times New Roman"/>
          <w:sz w:val="24"/>
        </w:rPr>
        <w:t>(n.d.).</w:t>
      </w:r>
      <w:proofErr w:type="gramEnd"/>
      <w:r w:rsidRPr="00DB6434">
        <w:rPr>
          <w:rFonts w:ascii="Times New Roman" w:hAnsi="Times New Roman" w:cs="Times New Roman"/>
          <w:sz w:val="24"/>
        </w:rPr>
        <w:t xml:space="preserve"> </w:t>
      </w:r>
      <w:r w:rsidRPr="00DB6434">
        <w:rPr>
          <w:rFonts w:ascii="Times New Roman" w:hAnsi="Times New Roman" w:cs="Times New Roman"/>
          <w:i/>
          <w:sz w:val="24"/>
        </w:rPr>
        <w:t>The Code of School Behaviour</w:t>
      </w:r>
      <w:r w:rsidRPr="00DB6434">
        <w:rPr>
          <w:rFonts w:ascii="Times New Roman" w:hAnsi="Times New Roman" w:cs="Times New Roman"/>
          <w:sz w:val="24"/>
        </w:rPr>
        <w:t>: Values Better Behaviour Better Learning. Retrieved from</w:t>
      </w:r>
      <w:r w:rsidRPr="00DB6434">
        <w:rPr>
          <w:rFonts w:ascii="Times New Roman" w:hAnsi="Times New Roman" w:cs="Times New Roman"/>
          <w:sz w:val="24"/>
        </w:rPr>
        <w:br/>
        <w:t xml:space="preserve">http://education.qld.gov.au/publication/production/reports/pdfs/code-school-behaviour-a4.pdf </w:t>
      </w:r>
    </w:p>
    <w:p w:rsidR="00DB6434" w:rsidRPr="003F539A" w:rsidRDefault="00DB6434" w:rsidP="003F539A">
      <w:pPr>
        <w:spacing w:after="240" w:line="360" w:lineRule="auto"/>
        <w:ind w:left="709" w:hanging="709"/>
        <w:rPr>
          <w:rFonts w:ascii="Times New Roman" w:hAnsi="Times New Roman" w:cs="Times New Roman"/>
          <w:sz w:val="24"/>
        </w:rPr>
      </w:pPr>
    </w:p>
    <w:sectPr w:rsidR="00DB6434" w:rsidRPr="003F539A" w:rsidSect="003B16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6D20"/>
    <w:rsid w:val="00004005"/>
    <w:rsid w:val="0039380D"/>
    <w:rsid w:val="003B1668"/>
    <w:rsid w:val="003F539A"/>
    <w:rsid w:val="00436D20"/>
    <w:rsid w:val="00DB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66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Robyn Unwin</dc:creator>
  <cp:lastModifiedBy>Robyn Unwin</cp:lastModifiedBy>
  <cp:revision>3</cp:revision>
  <dcterms:created xsi:type="dcterms:W3CDTF">2012-04-30T04:39:00Z</dcterms:created>
  <dcterms:modified xsi:type="dcterms:W3CDTF">2012-05-02T22:31:00Z</dcterms:modified>
</cp:coreProperties>
</file>